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19" w:rsidRPr="00FF16DD" w:rsidRDefault="00550ABA" w:rsidP="008F3872">
      <w:pPr>
        <w:shd w:val="clear" w:color="auto" w:fill="FFFFFF"/>
        <w:spacing w:after="0" w:line="240" w:lineRule="auto"/>
        <w:jc w:val="center"/>
        <w:outlineLvl w:val="1"/>
        <w:rPr>
          <w:rFonts w:ascii="Noto Sans" w:eastAsia="Times New Roman" w:hAnsi="Noto Sans" w:cs="Noto Sans"/>
          <w:b/>
          <w:bCs/>
          <w:sz w:val="20"/>
          <w:lang w:eastAsia="es-ES"/>
        </w:rPr>
      </w:pPr>
      <w:r w:rsidRPr="00FF16DD">
        <w:rPr>
          <w:rFonts w:ascii="Noto Sans" w:eastAsia="Times New Roman" w:hAnsi="Noto Sans" w:cs="Noto Sans"/>
          <w:b/>
          <w:bCs/>
          <w:sz w:val="20"/>
          <w:lang w:eastAsia="es-ES"/>
        </w:rPr>
        <w:t>Aviso de Privacidad Integral</w:t>
      </w:r>
      <w:r w:rsidR="001972D2" w:rsidRPr="00FF16DD">
        <w:rPr>
          <w:rFonts w:ascii="Noto Sans" w:eastAsia="Times New Roman" w:hAnsi="Noto Sans" w:cs="Noto Sans"/>
          <w:b/>
          <w:bCs/>
          <w:sz w:val="20"/>
          <w:lang w:eastAsia="es-ES"/>
        </w:rPr>
        <w:t xml:space="preserve"> </w:t>
      </w:r>
      <w:r w:rsidR="00D311FD" w:rsidRPr="00FF16DD">
        <w:rPr>
          <w:rFonts w:ascii="Noto Sans" w:eastAsia="Times New Roman" w:hAnsi="Noto Sans" w:cs="Noto Sans"/>
          <w:b/>
          <w:bCs/>
          <w:sz w:val="20"/>
          <w:lang w:eastAsia="es-ES"/>
        </w:rPr>
        <w:t>de</w:t>
      </w:r>
      <w:r w:rsidR="00DC7EF9" w:rsidRPr="00FF16DD">
        <w:rPr>
          <w:rFonts w:ascii="Noto Sans" w:eastAsia="Times New Roman" w:hAnsi="Noto Sans" w:cs="Noto Sans"/>
          <w:b/>
          <w:bCs/>
          <w:sz w:val="20"/>
          <w:lang w:eastAsia="es-ES"/>
        </w:rPr>
        <w:t>l</w:t>
      </w:r>
      <w:r w:rsidR="00D311FD" w:rsidRPr="00FF16DD">
        <w:rPr>
          <w:rFonts w:ascii="Noto Sans" w:eastAsia="Times New Roman" w:hAnsi="Noto Sans" w:cs="Noto Sans"/>
          <w:b/>
          <w:bCs/>
          <w:sz w:val="20"/>
          <w:lang w:eastAsia="es-ES"/>
        </w:rPr>
        <w:t xml:space="preserve"> </w:t>
      </w:r>
      <w:r w:rsidR="00CE3619" w:rsidRPr="00FF16DD">
        <w:rPr>
          <w:rFonts w:ascii="Noto Sans" w:eastAsia="Times New Roman" w:hAnsi="Noto Sans" w:cs="Noto Sans"/>
          <w:b/>
          <w:bCs/>
          <w:sz w:val="20"/>
          <w:lang w:eastAsia="es-ES"/>
        </w:rPr>
        <w:t xml:space="preserve">Registro y Alta </w:t>
      </w:r>
      <w:r w:rsidR="001B53A5">
        <w:rPr>
          <w:rFonts w:ascii="Noto Sans" w:eastAsia="Times New Roman" w:hAnsi="Noto Sans" w:cs="Noto Sans"/>
          <w:b/>
          <w:bCs/>
          <w:sz w:val="20"/>
          <w:lang w:eastAsia="es-ES"/>
        </w:rPr>
        <w:t xml:space="preserve">del </w:t>
      </w:r>
      <w:r w:rsidR="00CE3619" w:rsidRPr="00FF16DD">
        <w:rPr>
          <w:rFonts w:ascii="Noto Sans" w:eastAsia="Times New Roman" w:hAnsi="Noto Sans" w:cs="Noto Sans"/>
          <w:b/>
          <w:bCs/>
          <w:sz w:val="20"/>
          <w:lang w:eastAsia="es-ES"/>
        </w:rPr>
        <w:t>Usuario en el Sistema de Gestión de la Información de Biodiversidad (SGI-BIODIVERSIDAD) de la</w:t>
      </w:r>
    </w:p>
    <w:p w:rsidR="00550ABA" w:rsidRPr="00FF16DD" w:rsidRDefault="001972D2" w:rsidP="008F3872">
      <w:pPr>
        <w:shd w:val="clear" w:color="auto" w:fill="FFFFFF"/>
        <w:spacing w:after="0" w:line="240" w:lineRule="auto"/>
        <w:jc w:val="center"/>
        <w:outlineLvl w:val="1"/>
        <w:rPr>
          <w:rFonts w:ascii="Noto Sans" w:eastAsia="Times New Roman" w:hAnsi="Noto Sans" w:cs="Noto Sans"/>
          <w:b/>
          <w:bCs/>
          <w:sz w:val="20"/>
          <w:lang w:eastAsia="es-ES"/>
        </w:rPr>
      </w:pPr>
      <w:r w:rsidRPr="00FF16DD">
        <w:rPr>
          <w:rFonts w:ascii="Noto Sans" w:eastAsia="Times New Roman" w:hAnsi="Noto Sans" w:cs="Noto Sans"/>
          <w:b/>
          <w:bCs/>
          <w:sz w:val="20"/>
          <w:lang w:eastAsia="es-ES"/>
        </w:rPr>
        <w:t>CONAFOR</w:t>
      </w:r>
    </w:p>
    <w:p w:rsidR="00550ABA" w:rsidRPr="00FF16DD" w:rsidRDefault="00CF4939" w:rsidP="008F3872">
      <w:pPr>
        <w:shd w:val="clear" w:color="auto" w:fill="FFFFFF"/>
        <w:spacing w:after="0" w:line="240" w:lineRule="auto"/>
        <w:rPr>
          <w:rFonts w:ascii="Noto Sans" w:eastAsia="Times New Roman" w:hAnsi="Noto Sans" w:cs="Noto Sans"/>
          <w:sz w:val="20"/>
          <w:lang w:eastAsia="es-ES"/>
        </w:rPr>
      </w:pPr>
      <w:r>
        <w:rPr>
          <w:rFonts w:ascii="Noto Sans" w:eastAsia="Times New Roman" w:hAnsi="Noto Sans" w:cs="Noto Sans"/>
          <w:sz w:val="20"/>
          <w:lang w:eastAsia="es-ES"/>
        </w:rPr>
        <w:pict>
          <v:rect id="_x0000_i1025" style="width:0;height:0" o:hralign="center" o:hrstd="t" o:hrnoshade="t" o:hr="t" fillcolor="#a22244" stroked="f"/>
        </w:pic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La Comisión Nacional Forestal (en lo sucesivo la CONAFOR) es un Organismo Público Descentralizado que tiene sus oficinas centrales en Periférico Poniente No. 5360, Col. San Juan de Ocotán, C.P. 45019, Zapopan, Jalisco; a su vez, tiene la responsabilidad sobre el correcto tratamiento y uso de los datos personales que proporciona personalmente, a través de nuestro portal o cualquier otro medio, por ello le damos a conocer las siguientes políticas conforme a la Ley General de Protección de Datos Personales en Posesión de Sujetos Obligados.</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pStyle w:val="Prrafodelista"/>
        <w:numPr>
          <w:ilvl w:val="0"/>
          <w:numId w:val="1"/>
        </w:numPr>
        <w:shd w:val="clear" w:color="auto" w:fill="FFFFFF"/>
        <w:spacing w:after="0" w:line="240" w:lineRule="auto"/>
        <w:outlineLvl w:val="2"/>
        <w:rPr>
          <w:rFonts w:ascii="Noto Sans" w:eastAsia="Times New Roman" w:hAnsi="Noto Sans" w:cs="Noto Sans"/>
          <w:b/>
          <w:bCs/>
          <w:sz w:val="20"/>
          <w:lang w:eastAsia="es-ES"/>
        </w:rPr>
      </w:pPr>
      <w:r w:rsidRPr="00FF16DD">
        <w:rPr>
          <w:rFonts w:ascii="Noto Sans" w:eastAsia="Times New Roman" w:hAnsi="Noto Sans" w:cs="Noto Sans"/>
          <w:b/>
          <w:bCs/>
          <w:sz w:val="20"/>
          <w:lang w:eastAsia="es-ES"/>
        </w:rPr>
        <w:t>Finalidades del tratamiento y fundamento legal.</w:t>
      </w:r>
    </w:p>
    <w:p w:rsidR="00550ABA" w:rsidRPr="00FF16DD" w:rsidRDefault="00550ABA" w:rsidP="008F3872">
      <w:pPr>
        <w:pStyle w:val="Prrafodelista"/>
        <w:shd w:val="clear" w:color="auto" w:fill="FFFFFF"/>
        <w:spacing w:after="0" w:line="240" w:lineRule="auto"/>
        <w:ind w:left="1080"/>
        <w:outlineLvl w:val="2"/>
        <w:rPr>
          <w:rFonts w:ascii="Noto Sans" w:eastAsia="Times New Roman" w:hAnsi="Noto Sans" w:cs="Noto Sans"/>
          <w:b/>
          <w:bCs/>
          <w:sz w:val="20"/>
          <w:lang w:eastAsia="es-ES"/>
        </w:rPr>
      </w:pPr>
    </w:p>
    <w:p w:rsidR="00655EE6" w:rsidRPr="00FF16DD" w:rsidRDefault="00655EE6"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 xml:space="preserve">Los datos personales que recabe la CONAFOR, serán tratados y almacenados por la </w:t>
      </w:r>
      <w:r w:rsidR="008427DC" w:rsidRPr="00FF16DD">
        <w:rPr>
          <w:rFonts w:ascii="Noto Sans" w:eastAsia="Times New Roman" w:hAnsi="Noto Sans" w:cs="Noto Sans"/>
          <w:sz w:val="20"/>
          <w:lang w:eastAsia="es-ES"/>
        </w:rPr>
        <w:t>Gerencia de Servicios Ambientales del Bosque y Conservación de la Biodiversidad</w:t>
      </w:r>
      <w:r w:rsidRPr="00FF16DD">
        <w:rPr>
          <w:rFonts w:ascii="Noto Sans" w:eastAsia="Times New Roman" w:hAnsi="Noto Sans" w:cs="Noto Sans"/>
          <w:sz w:val="20"/>
          <w:lang w:eastAsia="es-ES"/>
        </w:rPr>
        <w:t xml:space="preserve">. El medio de obtención de los datos personales será de manera </w:t>
      </w:r>
      <w:r w:rsidR="008427DC" w:rsidRPr="00FF16DD">
        <w:rPr>
          <w:rFonts w:ascii="Noto Sans" w:eastAsia="Times New Roman" w:hAnsi="Noto Sans" w:cs="Noto Sans"/>
          <w:sz w:val="20"/>
          <w:lang w:eastAsia="es-ES"/>
        </w:rPr>
        <w:t>electrónica a través del sitio web</w:t>
      </w:r>
      <w:r w:rsidR="001C5850" w:rsidRPr="00FF16DD">
        <w:rPr>
          <w:rFonts w:ascii="Noto Sans" w:eastAsia="Times New Roman" w:hAnsi="Noto Sans" w:cs="Noto Sans"/>
          <w:sz w:val="20"/>
          <w:lang w:eastAsia="es-ES"/>
        </w:rPr>
        <w:t xml:space="preserve"> y éstos serán utilizados </w:t>
      </w:r>
      <w:r w:rsidR="000B63CC" w:rsidRPr="00FF16DD">
        <w:rPr>
          <w:rFonts w:ascii="Noto Sans" w:eastAsia="Times New Roman" w:hAnsi="Noto Sans" w:cs="Noto Sans"/>
          <w:sz w:val="20"/>
          <w:lang w:eastAsia="es-ES"/>
        </w:rPr>
        <w:t xml:space="preserve">con la finalidad de llevar a cabo su registro y alta como usuario en el </w:t>
      </w:r>
      <w:r w:rsidR="00BB55CC" w:rsidRPr="00FF16DD">
        <w:rPr>
          <w:rFonts w:ascii="Noto Sans" w:eastAsia="Times New Roman" w:hAnsi="Noto Sans" w:cs="Noto Sans"/>
          <w:sz w:val="20"/>
          <w:lang w:eastAsia="es-ES"/>
        </w:rPr>
        <w:t>“</w:t>
      </w:r>
      <w:r w:rsidR="000B63CC" w:rsidRPr="00FF16DD">
        <w:rPr>
          <w:rFonts w:ascii="Noto Sans" w:eastAsia="Times New Roman" w:hAnsi="Noto Sans" w:cs="Noto Sans"/>
          <w:i/>
          <w:sz w:val="20"/>
          <w:lang w:eastAsia="es-ES"/>
        </w:rPr>
        <w:t>Sistema de Gestión de la Información de Biodiversidad</w:t>
      </w:r>
      <w:r w:rsidR="00BB55CC" w:rsidRPr="00FF16DD">
        <w:rPr>
          <w:rFonts w:ascii="Noto Sans" w:eastAsia="Times New Roman" w:hAnsi="Noto Sans" w:cs="Noto Sans"/>
          <w:sz w:val="20"/>
          <w:lang w:eastAsia="es-ES"/>
        </w:rPr>
        <w:t>”</w:t>
      </w:r>
      <w:r w:rsidR="000B63CC" w:rsidRPr="00FF16DD">
        <w:rPr>
          <w:rFonts w:ascii="Noto Sans" w:eastAsia="Times New Roman" w:hAnsi="Noto Sans" w:cs="Noto Sans"/>
          <w:sz w:val="20"/>
          <w:lang w:eastAsia="es-ES"/>
        </w:rPr>
        <w:t xml:space="preserve"> (SGI-BIODIVERSID</w:t>
      </w:r>
      <w:r w:rsidR="00BB55CC" w:rsidRPr="00FF16DD">
        <w:rPr>
          <w:rFonts w:ascii="Noto Sans" w:eastAsia="Times New Roman" w:hAnsi="Noto Sans" w:cs="Noto Sans"/>
          <w:sz w:val="20"/>
          <w:lang w:eastAsia="es-ES"/>
        </w:rPr>
        <w:t>AD), para permitirle el acceso y esté en posibilidades de realizar la captura de datos</w:t>
      </w:r>
      <w:r w:rsidR="001B53A5">
        <w:rPr>
          <w:rFonts w:ascii="Noto Sans" w:eastAsia="Times New Roman" w:hAnsi="Noto Sans" w:cs="Noto Sans"/>
          <w:sz w:val="20"/>
          <w:lang w:eastAsia="es-ES"/>
        </w:rPr>
        <w:t>,</w:t>
      </w:r>
      <w:r w:rsidR="00BB55CC" w:rsidRPr="00FF16DD">
        <w:rPr>
          <w:rFonts w:ascii="Noto Sans" w:eastAsia="Times New Roman" w:hAnsi="Noto Sans" w:cs="Noto Sans"/>
          <w:sz w:val="20"/>
          <w:lang w:eastAsia="es-ES"/>
        </w:rPr>
        <w:t xml:space="preserve"> así como la </w:t>
      </w:r>
      <w:r w:rsidR="000B63CC" w:rsidRPr="00FF16DD">
        <w:rPr>
          <w:rFonts w:ascii="Noto Sans" w:eastAsia="Times New Roman" w:hAnsi="Noto Sans" w:cs="Noto Sans"/>
          <w:sz w:val="20"/>
          <w:lang w:eastAsia="es-ES"/>
        </w:rPr>
        <w:t>carga de material gráfico que deriven del monitoreo comunitario de la biodiversidad que implementen a través del protocolo BIOCOMUNI.</w:t>
      </w:r>
      <w:r w:rsidR="00131F02" w:rsidRPr="00FF16DD">
        <w:rPr>
          <w:rFonts w:ascii="Noto Sans" w:eastAsia="Times New Roman" w:hAnsi="Noto Sans" w:cs="Noto Sans"/>
          <w:sz w:val="20"/>
          <w:lang w:eastAsia="es-ES"/>
        </w:rPr>
        <w:t xml:space="preserve"> </w:t>
      </w:r>
      <w:r w:rsidRPr="00FF16DD">
        <w:rPr>
          <w:rFonts w:ascii="Noto Sans" w:eastAsia="Times New Roman" w:hAnsi="Noto Sans" w:cs="Noto Sans"/>
          <w:sz w:val="20"/>
          <w:lang w:eastAsia="es-ES"/>
        </w:rPr>
        <w:t>Dando el correcto tratamiento de dichos datos de conformidad con lo establecido en los artículos 6, Base A y 16, segundo párrafo de la Constitución Política de los Estados Unidos Mexicano; 3, fracción XXXIII, 4, 6, 7, 16, 17 y 18 de la Ley General de Protección de Datos Personales en Posesión de Sujetos Obligados (LGPDPPSO).</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Así mismo, es importante manifestarle que otra finalidad importante de esta dependencia como Sujeto Obligado, es dar cumplimiento con las obligaciones de transparencia y la rendición de c</w:t>
      </w:r>
      <w:r w:rsidR="00131F02" w:rsidRPr="00FF16DD">
        <w:rPr>
          <w:rFonts w:ascii="Noto Sans" w:eastAsia="Times New Roman" w:hAnsi="Noto Sans" w:cs="Noto Sans"/>
          <w:sz w:val="20"/>
          <w:lang w:eastAsia="es-ES"/>
        </w:rPr>
        <w:t>uentas establecidas en la Ley</w:t>
      </w:r>
      <w:r w:rsidRPr="00FF16DD">
        <w:rPr>
          <w:rFonts w:ascii="Noto Sans" w:eastAsia="Times New Roman" w:hAnsi="Noto Sans" w:cs="Noto Sans"/>
          <w:sz w:val="20"/>
          <w:lang w:eastAsia="es-ES"/>
        </w:rPr>
        <w:t xml:space="preserve"> General y Federal de Transparencia y Acceso a la Información Pública</w:t>
      </w:r>
      <w:r w:rsidR="001B53A5">
        <w:rPr>
          <w:rFonts w:ascii="Noto Sans" w:eastAsia="Times New Roman" w:hAnsi="Noto Sans" w:cs="Noto Sans"/>
          <w:sz w:val="20"/>
          <w:lang w:eastAsia="es-ES"/>
        </w:rPr>
        <w:t>;</w:t>
      </w:r>
      <w:r w:rsidRPr="00FF16DD">
        <w:rPr>
          <w:rFonts w:ascii="Noto Sans" w:eastAsia="Times New Roman" w:hAnsi="Noto Sans" w:cs="Noto Sans"/>
          <w:sz w:val="20"/>
          <w:lang w:eastAsia="es-ES"/>
        </w:rPr>
        <w:t xml:space="preserve"> por lo cual se hace de su conocimiento que algunos de sus datos personales pudieran ser publicados en el Portal oficial de la dependencia, ya sea mediante listados de beneficiarios o documentos requeridos en las mismas obligaciones de transparencia, por ende una vez puesto a su disposición este aviso de privacidad</w:t>
      </w:r>
      <w:bookmarkStart w:id="0" w:name="_GoBack"/>
      <w:bookmarkEnd w:id="0"/>
      <w:r w:rsidRPr="00FF16DD">
        <w:rPr>
          <w:rFonts w:ascii="Noto Sans" w:eastAsia="Times New Roman" w:hAnsi="Noto Sans" w:cs="Noto Sans"/>
          <w:sz w:val="20"/>
          <w:lang w:eastAsia="es-ES"/>
        </w:rPr>
        <w:t xml:space="preserve"> se considerará su consentimiento tácitamente de conformidad al artículo 21 de la LGPDPPSO.</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3D1FB0" w:rsidRPr="00FF16DD" w:rsidRDefault="003D1FB0" w:rsidP="008F3872">
      <w:pPr>
        <w:shd w:val="clear" w:color="auto" w:fill="FFFFFF"/>
        <w:spacing w:after="0" w:line="240" w:lineRule="auto"/>
        <w:rPr>
          <w:rFonts w:ascii="Noto Sans" w:eastAsia="Times New Roman" w:hAnsi="Noto Sans" w:cs="Noto Sans"/>
          <w:sz w:val="20"/>
          <w:lang w:eastAsia="es-ES"/>
        </w:rPr>
      </w:pPr>
      <w:r w:rsidRPr="00FF16DD">
        <w:rPr>
          <w:rFonts w:ascii="Noto Sans" w:eastAsia="Times New Roman" w:hAnsi="Noto Sans" w:cs="Noto Sans"/>
          <w:b/>
          <w:bCs/>
          <w:sz w:val="20"/>
          <w:lang w:eastAsia="es-ES"/>
        </w:rPr>
        <w:t>Entre los datos recabados podrían encontrarse los siguientes:</w:t>
      </w:r>
      <w:r w:rsidRPr="00FF16DD">
        <w:rPr>
          <w:rFonts w:ascii="Noto Sans" w:eastAsia="Times New Roman" w:hAnsi="Noto Sans" w:cs="Noto Sans"/>
          <w:sz w:val="20"/>
          <w:lang w:eastAsia="es-ES"/>
        </w:rPr>
        <w:br/>
      </w:r>
    </w:p>
    <w:p w:rsidR="003D1FB0" w:rsidRPr="00FF16DD" w:rsidRDefault="003D1FB0"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b/>
          <w:bCs/>
          <w:sz w:val="20"/>
          <w:lang w:eastAsia="es-ES"/>
        </w:rPr>
        <w:t>Datos de identificación:</w:t>
      </w:r>
      <w:r w:rsidRPr="00FF16DD">
        <w:rPr>
          <w:rFonts w:ascii="Noto Sans" w:eastAsia="Times New Roman" w:hAnsi="Noto Sans" w:cs="Noto Sans"/>
          <w:sz w:val="20"/>
          <w:lang w:eastAsia="es-ES"/>
        </w:rPr>
        <w:t xml:space="preserve"> Nombre completo, imagen, fotografía, número telefónico, correo electrónico, contraseña, institución, organización o núcleo agrario al que pertenece, estado y municipio de origen. </w:t>
      </w:r>
    </w:p>
    <w:p w:rsidR="003D1FB0" w:rsidRPr="00FF16DD" w:rsidRDefault="003D1FB0" w:rsidP="008F3872">
      <w:pPr>
        <w:shd w:val="clear" w:color="auto" w:fill="FFFFFF"/>
        <w:spacing w:after="0" w:line="240" w:lineRule="auto"/>
        <w:jc w:val="both"/>
        <w:rPr>
          <w:rFonts w:ascii="Noto Sans" w:eastAsia="Times New Roman" w:hAnsi="Noto Sans" w:cs="Noto Sans"/>
          <w:b/>
          <w:sz w:val="20"/>
          <w:lang w:eastAsia="es-ES"/>
        </w:rPr>
      </w:pPr>
    </w:p>
    <w:p w:rsidR="003D1FB0" w:rsidRPr="00FF16DD" w:rsidRDefault="003D1FB0"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b/>
          <w:sz w:val="20"/>
          <w:lang w:eastAsia="es-ES"/>
        </w:rPr>
        <w:t>Datos biométricos:</w:t>
      </w:r>
      <w:r w:rsidRPr="00FF16DD">
        <w:rPr>
          <w:rFonts w:ascii="Noto Sans" w:eastAsia="Times New Roman" w:hAnsi="Noto Sans" w:cs="Noto Sans"/>
          <w:sz w:val="20"/>
          <w:lang w:eastAsia="es-ES"/>
        </w:rPr>
        <w:t xml:space="preserve"> Reconocimiento de voz. </w:t>
      </w:r>
    </w:p>
    <w:p w:rsidR="00FF16DD" w:rsidRPr="00FF16DD" w:rsidRDefault="00FF16DD" w:rsidP="008F3872">
      <w:pPr>
        <w:spacing w:after="0" w:line="240" w:lineRule="auto"/>
        <w:jc w:val="both"/>
        <w:rPr>
          <w:rFonts w:ascii="Noto Sans" w:hAnsi="Noto Sans" w:cs="Noto Sans"/>
          <w:sz w:val="20"/>
        </w:rPr>
      </w:pPr>
    </w:p>
    <w:p w:rsidR="00550ABA" w:rsidRPr="00FF16DD" w:rsidRDefault="00550ABA" w:rsidP="008F3872">
      <w:pPr>
        <w:spacing w:after="0" w:line="240" w:lineRule="auto"/>
        <w:jc w:val="both"/>
        <w:rPr>
          <w:rFonts w:ascii="Noto Sans" w:hAnsi="Noto Sans" w:cs="Noto Sans"/>
          <w:sz w:val="20"/>
        </w:rPr>
      </w:pPr>
      <w:r w:rsidRPr="00FF16DD">
        <w:rPr>
          <w:rFonts w:ascii="Noto Sans" w:hAnsi="Noto Sans" w:cs="Noto Sans"/>
          <w:sz w:val="20"/>
        </w:rPr>
        <w:t>Aunado a esto, de conformidad al artículo 22 de dicha ley, no será requerido el consentimiento para el tratamiento de sus datos personales en los siguientes casos:</w:t>
      </w:r>
    </w:p>
    <w:p w:rsidR="00550ABA" w:rsidRPr="00FF16DD" w:rsidRDefault="00550ABA" w:rsidP="008F3872">
      <w:pPr>
        <w:pStyle w:val="Prrafodelista"/>
        <w:numPr>
          <w:ilvl w:val="0"/>
          <w:numId w:val="3"/>
        </w:numPr>
        <w:shd w:val="clear" w:color="auto" w:fill="FFFFFF"/>
        <w:spacing w:after="0" w:line="240" w:lineRule="auto"/>
        <w:jc w:val="both"/>
        <w:rPr>
          <w:rFonts w:ascii="Noto Sans" w:hAnsi="Noto Sans" w:cs="Noto Sans"/>
          <w:sz w:val="20"/>
          <w:lang w:eastAsia="es-ES"/>
        </w:rPr>
      </w:pPr>
      <w:r w:rsidRPr="00FF16DD">
        <w:rPr>
          <w:rFonts w:ascii="Noto Sans" w:hAnsi="Noto Sans" w:cs="Noto Sans"/>
          <w:sz w:val="20"/>
          <w:lang w:eastAsia="es-ES"/>
        </w:rPr>
        <w:t>Cuando sus datos se requieran para ejercer un derecho o cumplir obligaciones derivadas de una relación jurídica entre CONAFOR y usted como titular.</w:t>
      </w:r>
    </w:p>
    <w:p w:rsidR="00550ABA" w:rsidRPr="00FF16DD" w:rsidRDefault="00550ABA" w:rsidP="008F3872">
      <w:pPr>
        <w:pStyle w:val="Prrafodelista"/>
        <w:numPr>
          <w:ilvl w:val="0"/>
          <w:numId w:val="3"/>
        </w:numPr>
        <w:shd w:val="clear" w:color="auto" w:fill="FFFFFF"/>
        <w:spacing w:after="0" w:line="240" w:lineRule="auto"/>
        <w:jc w:val="both"/>
        <w:rPr>
          <w:rFonts w:ascii="Noto Sans" w:hAnsi="Noto Sans" w:cs="Noto Sans"/>
          <w:sz w:val="20"/>
          <w:lang w:eastAsia="es-ES"/>
        </w:rPr>
      </w:pPr>
      <w:r w:rsidRPr="00FF16DD">
        <w:rPr>
          <w:rFonts w:ascii="Noto Sans" w:hAnsi="Noto Sans" w:cs="Noto Sans"/>
          <w:sz w:val="20"/>
          <w:lang w:eastAsia="es-ES"/>
        </w:rPr>
        <w:t>Cuando la ley así lo disponga.</w:t>
      </w:r>
    </w:p>
    <w:p w:rsidR="00550ABA" w:rsidRPr="00FF16DD" w:rsidRDefault="00550ABA" w:rsidP="008F3872">
      <w:pPr>
        <w:pStyle w:val="Prrafodelista"/>
        <w:numPr>
          <w:ilvl w:val="0"/>
          <w:numId w:val="3"/>
        </w:numPr>
        <w:shd w:val="clear" w:color="auto" w:fill="FFFFFF"/>
        <w:spacing w:after="0" w:line="240" w:lineRule="auto"/>
        <w:jc w:val="both"/>
        <w:rPr>
          <w:rFonts w:ascii="Noto Sans" w:hAnsi="Noto Sans" w:cs="Noto Sans"/>
          <w:sz w:val="20"/>
          <w:lang w:eastAsia="es-ES"/>
        </w:rPr>
      </w:pPr>
      <w:r w:rsidRPr="00FF16DD">
        <w:rPr>
          <w:rFonts w:ascii="Noto Sans" w:hAnsi="Noto Sans" w:cs="Noto Sans"/>
          <w:sz w:val="20"/>
          <w:lang w:eastAsia="es-ES"/>
        </w:rPr>
        <w:t>Cuando sean requeridos mediante una orden judicial, resolución o mandato, fundado y motivado por la autoridad competente o sea legalmente exigida en una investigación y persecución de los delitos, así como la procuración o administración de justicia.</w:t>
      </w:r>
    </w:p>
    <w:p w:rsidR="00550ABA" w:rsidRPr="00FF16DD" w:rsidRDefault="00550ABA" w:rsidP="008F3872">
      <w:pPr>
        <w:pStyle w:val="Prrafodelista"/>
        <w:numPr>
          <w:ilvl w:val="0"/>
          <w:numId w:val="3"/>
        </w:numPr>
        <w:shd w:val="clear" w:color="auto" w:fill="FFFFFF"/>
        <w:spacing w:after="0" w:line="240" w:lineRule="auto"/>
        <w:jc w:val="both"/>
        <w:rPr>
          <w:rFonts w:ascii="Noto Sans" w:hAnsi="Noto Sans" w:cs="Noto Sans"/>
          <w:sz w:val="20"/>
          <w:lang w:eastAsia="es-ES"/>
        </w:rPr>
      </w:pPr>
      <w:r w:rsidRPr="00FF16DD">
        <w:rPr>
          <w:rFonts w:ascii="Noto Sans" w:hAnsi="Noto Sans" w:cs="Noto Sans"/>
          <w:sz w:val="20"/>
          <w:lang w:eastAsia="es-ES"/>
        </w:rPr>
        <w:t>Cuando se requieran en una situación de emergencia que potencialmente pueda dañar a un tercero en su persona o bienes.</w:t>
      </w:r>
    </w:p>
    <w:p w:rsidR="00550ABA" w:rsidRPr="00FF16DD" w:rsidRDefault="00550ABA" w:rsidP="008F3872">
      <w:pPr>
        <w:pStyle w:val="Prrafodelista"/>
        <w:numPr>
          <w:ilvl w:val="0"/>
          <w:numId w:val="3"/>
        </w:numPr>
        <w:shd w:val="clear" w:color="auto" w:fill="FFFFFF"/>
        <w:spacing w:after="0" w:line="240" w:lineRule="auto"/>
        <w:jc w:val="both"/>
        <w:rPr>
          <w:rFonts w:ascii="Noto Sans" w:hAnsi="Noto Sans" w:cs="Noto Sans"/>
          <w:sz w:val="20"/>
          <w:lang w:eastAsia="es-ES"/>
        </w:rPr>
      </w:pPr>
      <w:r w:rsidRPr="00FF16DD">
        <w:rPr>
          <w:rFonts w:ascii="Noto Sans" w:hAnsi="Noto Sans" w:cs="Noto Sans"/>
          <w:sz w:val="20"/>
          <w:lang w:eastAsia="es-ES"/>
        </w:rPr>
        <w:t>Cuando sus datos figuren en una fuente de acceso público.</w:t>
      </w:r>
    </w:p>
    <w:p w:rsidR="00550ABA" w:rsidRPr="00FF16DD" w:rsidRDefault="00550ABA" w:rsidP="008F3872">
      <w:pPr>
        <w:pStyle w:val="Prrafodelista"/>
        <w:numPr>
          <w:ilvl w:val="0"/>
          <w:numId w:val="3"/>
        </w:numPr>
        <w:shd w:val="clear" w:color="auto" w:fill="FFFFFF"/>
        <w:spacing w:after="0" w:line="240" w:lineRule="auto"/>
        <w:jc w:val="both"/>
        <w:rPr>
          <w:rFonts w:ascii="Noto Sans" w:eastAsia="Times New Roman" w:hAnsi="Noto Sans" w:cs="Noto Sans"/>
          <w:sz w:val="20"/>
          <w:lang w:eastAsia="es-ES"/>
        </w:rPr>
      </w:pPr>
      <w:r w:rsidRPr="00FF16DD">
        <w:rPr>
          <w:rFonts w:ascii="Noto Sans" w:hAnsi="Noto Sans" w:cs="Noto Sans"/>
          <w:sz w:val="20"/>
          <w:lang w:eastAsia="es-ES"/>
        </w:rPr>
        <w:t xml:space="preserve">Cuando usted se encuentre reportado como desaparecido en los términos de la </w:t>
      </w:r>
      <w:r w:rsidRPr="00FF16DD">
        <w:rPr>
          <w:rFonts w:ascii="Noto Sans" w:eastAsia="Times New Roman" w:hAnsi="Noto Sans" w:cs="Noto Sans"/>
          <w:sz w:val="20"/>
          <w:lang w:eastAsia="es-ES"/>
        </w:rPr>
        <w:t>ley en la materia.</w:t>
      </w:r>
    </w:p>
    <w:p w:rsidR="00550ABA" w:rsidRPr="00FF16DD" w:rsidRDefault="00550ABA" w:rsidP="008F3872">
      <w:pPr>
        <w:pStyle w:val="Sinespaciado"/>
        <w:jc w:val="both"/>
        <w:rPr>
          <w:rFonts w:ascii="Noto Sans" w:hAnsi="Noto Sans" w:cs="Noto Sans"/>
          <w:sz w:val="20"/>
        </w:rPr>
      </w:pPr>
    </w:p>
    <w:p w:rsidR="00550ABA" w:rsidRPr="00FF16DD" w:rsidRDefault="00550ABA" w:rsidP="008F3872">
      <w:pPr>
        <w:pStyle w:val="Prrafodelista"/>
        <w:numPr>
          <w:ilvl w:val="0"/>
          <w:numId w:val="1"/>
        </w:numPr>
        <w:shd w:val="clear" w:color="auto" w:fill="FFFFFF"/>
        <w:spacing w:after="0" w:line="240" w:lineRule="auto"/>
        <w:outlineLvl w:val="2"/>
        <w:rPr>
          <w:rFonts w:ascii="Noto Sans" w:eastAsia="Times New Roman" w:hAnsi="Noto Sans" w:cs="Noto Sans"/>
          <w:b/>
          <w:bCs/>
          <w:sz w:val="20"/>
          <w:lang w:eastAsia="es-ES"/>
        </w:rPr>
      </w:pPr>
      <w:r w:rsidRPr="00FF16DD">
        <w:rPr>
          <w:rFonts w:ascii="Noto Sans" w:eastAsia="Times New Roman" w:hAnsi="Noto Sans" w:cs="Noto Sans"/>
          <w:b/>
          <w:bCs/>
          <w:sz w:val="20"/>
          <w:lang w:eastAsia="es-ES"/>
        </w:rPr>
        <w:t>Transferencia de datos.</w:t>
      </w:r>
    </w:p>
    <w:p w:rsidR="00550ABA" w:rsidRPr="00FF16DD" w:rsidRDefault="00550ABA" w:rsidP="008F3872">
      <w:pPr>
        <w:pStyle w:val="Prrafodelista"/>
        <w:shd w:val="clear" w:color="auto" w:fill="FFFFFF"/>
        <w:spacing w:after="0" w:line="240" w:lineRule="auto"/>
        <w:ind w:left="1080"/>
        <w:outlineLvl w:val="2"/>
        <w:rPr>
          <w:rFonts w:ascii="Noto Sans" w:eastAsia="Times New Roman" w:hAnsi="Noto Sans" w:cs="Noto Sans"/>
          <w:b/>
          <w:bCs/>
          <w:sz w:val="20"/>
          <w:lang w:eastAsia="es-ES"/>
        </w:rPr>
      </w:pP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La CONAFOR no podrá transferir sus datos personales sin su consentimiento, salvo los casos siguientes:</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pStyle w:val="Prrafodelista"/>
        <w:numPr>
          <w:ilvl w:val="0"/>
          <w:numId w:val="4"/>
        </w:num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Cuando la transferencia esté prevista en la Ley, convenios o Tratados Internacionales suscritos y ratificados por México.</w:t>
      </w:r>
    </w:p>
    <w:p w:rsidR="00550ABA" w:rsidRPr="00FF16DD" w:rsidRDefault="00550ABA" w:rsidP="008F3872">
      <w:pPr>
        <w:pStyle w:val="Prrafodelista"/>
        <w:numPr>
          <w:ilvl w:val="0"/>
          <w:numId w:val="4"/>
        </w:num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550ABA" w:rsidRPr="00FF16DD" w:rsidRDefault="00550ABA" w:rsidP="008F3872">
      <w:pPr>
        <w:pStyle w:val="Prrafodelista"/>
        <w:numPr>
          <w:ilvl w:val="0"/>
          <w:numId w:val="4"/>
        </w:num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Cuando la transferencia sea necesaria por virtud de un contrato celebrado o por celebrar en interés de usted, CONAFOR y un tercero.</w:t>
      </w:r>
    </w:p>
    <w:p w:rsidR="00550ABA" w:rsidRPr="00FF16DD" w:rsidRDefault="00550ABA" w:rsidP="008F3872">
      <w:pPr>
        <w:pStyle w:val="Prrafodelista"/>
        <w:numPr>
          <w:ilvl w:val="0"/>
          <w:numId w:val="4"/>
        </w:num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Cuando sea necesaria por razones de seguridad nacional.</w:t>
      </w:r>
    </w:p>
    <w:p w:rsidR="00550ABA" w:rsidRPr="00FF16DD" w:rsidRDefault="00550ABA" w:rsidP="008F3872">
      <w:pPr>
        <w:pStyle w:val="Prrafodelista"/>
        <w:numPr>
          <w:ilvl w:val="0"/>
          <w:numId w:val="4"/>
        </w:num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Cuando se esté en los supuestos referidos en el capítulo I de éste Aviso de Privacidad.</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br/>
        <w:t>Podrá manifestar su negativa a cualquier transferencia de sus datos personales que requiera de su consentimiento conforme se establece en el primer párrafo de la sección III de este Aviso de Privacidad.</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pStyle w:val="Prrafodelista"/>
        <w:numPr>
          <w:ilvl w:val="0"/>
          <w:numId w:val="1"/>
        </w:numPr>
        <w:shd w:val="clear" w:color="auto" w:fill="FFFFFF"/>
        <w:spacing w:after="0" w:line="240" w:lineRule="auto"/>
        <w:outlineLvl w:val="2"/>
        <w:rPr>
          <w:rFonts w:ascii="Noto Sans" w:eastAsia="Times New Roman" w:hAnsi="Noto Sans" w:cs="Noto Sans"/>
          <w:b/>
          <w:bCs/>
          <w:sz w:val="20"/>
          <w:lang w:eastAsia="es-ES"/>
        </w:rPr>
      </w:pPr>
      <w:r w:rsidRPr="00FF16DD">
        <w:rPr>
          <w:rFonts w:ascii="Noto Sans" w:eastAsia="Times New Roman" w:hAnsi="Noto Sans" w:cs="Noto Sans"/>
          <w:b/>
          <w:bCs/>
          <w:sz w:val="20"/>
          <w:lang w:eastAsia="es-ES"/>
        </w:rPr>
        <w:t>Mecanismos y medios disponibles para ejercer sus derechos ARCO y manifestar la negativa al tratamiento y transferencia de datos.</w:t>
      </w:r>
    </w:p>
    <w:p w:rsidR="00550ABA" w:rsidRPr="00FF16DD" w:rsidRDefault="00550ABA" w:rsidP="008F3872">
      <w:pPr>
        <w:pStyle w:val="Prrafodelista"/>
        <w:shd w:val="clear" w:color="auto" w:fill="FFFFFF"/>
        <w:spacing w:after="0" w:line="240" w:lineRule="auto"/>
        <w:ind w:left="1080"/>
        <w:outlineLvl w:val="2"/>
        <w:rPr>
          <w:rFonts w:ascii="Noto Sans" w:eastAsia="Times New Roman" w:hAnsi="Noto Sans" w:cs="Noto Sans"/>
          <w:b/>
          <w:bCs/>
          <w:sz w:val="20"/>
          <w:lang w:eastAsia="es-ES"/>
        </w:rPr>
      </w:pP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shd w:val="clear" w:color="auto" w:fill="FFFFFF"/>
        <w:spacing w:after="0" w:line="240" w:lineRule="auto"/>
        <w:jc w:val="both"/>
        <w:rPr>
          <w:rFonts w:ascii="Noto Sans" w:eastAsia="Times New Roman" w:hAnsi="Noto Sans" w:cs="Noto Sans"/>
          <w:sz w:val="20"/>
          <w:u w:val="single"/>
          <w:lang w:eastAsia="es-ES"/>
        </w:rPr>
      </w:pPr>
      <w:r w:rsidRPr="00FF16DD">
        <w:rPr>
          <w:rFonts w:ascii="Noto Sans" w:eastAsia="Times New Roman" w:hAnsi="Noto Sans" w:cs="Noto Sans"/>
          <w:b/>
          <w:bCs/>
          <w:sz w:val="20"/>
          <w:lang w:eastAsia="es-ES"/>
        </w:rPr>
        <w:t>Correo electrónico:</w:t>
      </w:r>
      <w:r w:rsidRPr="00FF16DD">
        <w:rPr>
          <w:rFonts w:ascii="Noto Sans" w:eastAsia="Times New Roman" w:hAnsi="Noto Sans" w:cs="Noto Sans"/>
          <w:sz w:val="20"/>
          <w:lang w:eastAsia="es-ES"/>
        </w:rPr>
        <w:t> </w:t>
      </w:r>
      <w:hyperlink r:id="rId7" w:history="1">
        <w:r w:rsidRPr="00FF16DD">
          <w:rPr>
            <w:rStyle w:val="Hipervnculo"/>
            <w:rFonts w:ascii="Noto Sans" w:eastAsia="Times New Roman" w:hAnsi="Noto Sans" w:cs="Noto Sans"/>
            <w:sz w:val="20"/>
            <w:lang w:eastAsia="es-ES"/>
          </w:rPr>
          <w:t>unidadtransparencia@conafor.gob.mx</w:t>
        </w:r>
      </w:hyperlink>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b/>
          <w:bCs/>
          <w:sz w:val="20"/>
          <w:lang w:eastAsia="es-ES"/>
        </w:rPr>
        <w:t>Teléfono y extensión:</w:t>
      </w:r>
      <w:r w:rsidRPr="00FF16DD">
        <w:rPr>
          <w:rFonts w:ascii="Noto Sans" w:eastAsia="Times New Roman" w:hAnsi="Noto Sans" w:cs="Noto Sans"/>
          <w:sz w:val="20"/>
          <w:lang w:eastAsia="es-ES"/>
        </w:rPr>
        <w:t> (33) 3777 7000 ext. 1246 y 1247</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b/>
          <w:bCs/>
          <w:sz w:val="20"/>
          <w:lang w:eastAsia="es-ES"/>
        </w:rPr>
        <w:t>Domicilio:</w:t>
      </w:r>
      <w:r w:rsidRPr="00FF16DD">
        <w:rPr>
          <w:rFonts w:ascii="Noto Sans" w:eastAsia="Times New Roman" w:hAnsi="Noto Sans" w:cs="Noto Sans"/>
          <w:sz w:val="20"/>
          <w:lang w:eastAsia="es-ES"/>
        </w:rPr>
        <w:t> Periférico Poniente No. 5360, Col. San Juan de Ocotán, C.P. 45019, Zapopan, Jalisco.</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el sujeto obligado.</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pStyle w:val="Prrafodelista"/>
        <w:numPr>
          <w:ilvl w:val="0"/>
          <w:numId w:val="1"/>
        </w:numPr>
        <w:shd w:val="clear" w:color="auto" w:fill="FFFFFF"/>
        <w:spacing w:after="0" w:line="240" w:lineRule="auto"/>
        <w:outlineLvl w:val="2"/>
        <w:rPr>
          <w:rFonts w:ascii="Noto Sans" w:eastAsia="Times New Roman" w:hAnsi="Noto Sans" w:cs="Noto Sans"/>
          <w:b/>
          <w:bCs/>
          <w:sz w:val="20"/>
          <w:lang w:eastAsia="es-ES"/>
        </w:rPr>
      </w:pPr>
      <w:r w:rsidRPr="00FF16DD">
        <w:rPr>
          <w:rFonts w:ascii="Noto Sans" w:eastAsia="Times New Roman" w:hAnsi="Noto Sans" w:cs="Noto Sans"/>
          <w:b/>
          <w:bCs/>
          <w:sz w:val="20"/>
          <w:lang w:eastAsia="es-ES"/>
        </w:rPr>
        <w:t>Modificaciones al Aviso de Privacidad.</w:t>
      </w:r>
    </w:p>
    <w:p w:rsidR="00550ABA" w:rsidRPr="00FF16DD" w:rsidRDefault="00550ABA" w:rsidP="008F3872">
      <w:pPr>
        <w:pStyle w:val="Prrafodelista"/>
        <w:shd w:val="clear" w:color="auto" w:fill="FFFFFF"/>
        <w:spacing w:after="0" w:line="240" w:lineRule="auto"/>
        <w:ind w:left="1080"/>
        <w:outlineLvl w:val="2"/>
        <w:rPr>
          <w:rFonts w:ascii="Noto Sans" w:eastAsia="Times New Roman" w:hAnsi="Noto Sans" w:cs="Noto Sans"/>
          <w:b/>
          <w:bCs/>
          <w:sz w:val="20"/>
          <w:lang w:eastAsia="es-ES"/>
        </w:rPr>
      </w:pP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Nos reservamos el derecho de efectuar en cualquier momento modificaciones o actualizaciones al presente Aviso de Privacidad, para la atención de novedades legislativas o políticas internas. Dichas modificaciones estarán disponibles en nuestro Portal de Internet, sin embargo</w:t>
      </w:r>
      <w:r w:rsidR="001B53A5">
        <w:rPr>
          <w:rFonts w:ascii="Noto Sans" w:eastAsia="Times New Roman" w:hAnsi="Noto Sans" w:cs="Noto Sans"/>
          <w:sz w:val="20"/>
          <w:lang w:eastAsia="es-ES"/>
        </w:rPr>
        <w:t>,</w:t>
      </w:r>
      <w:r w:rsidRPr="00FF16DD">
        <w:rPr>
          <w:rFonts w:ascii="Noto Sans" w:eastAsia="Times New Roman" w:hAnsi="Noto Sans" w:cs="Noto Sans"/>
          <w:sz w:val="20"/>
          <w:lang w:eastAsia="es-ES"/>
        </w:rPr>
        <w:t xml:space="preserve"> en caso de afectar sus derechos o intereses le será notificado por los medios de contacto que nos fueron proporcionados por usted.</w:t>
      </w: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pStyle w:val="Prrafodelista"/>
        <w:numPr>
          <w:ilvl w:val="0"/>
          <w:numId w:val="1"/>
        </w:numPr>
        <w:shd w:val="clear" w:color="auto" w:fill="FFFFFF"/>
        <w:spacing w:after="0" w:line="240" w:lineRule="auto"/>
        <w:outlineLvl w:val="2"/>
        <w:rPr>
          <w:rFonts w:ascii="Noto Sans" w:eastAsia="Times New Roman" w:hAnsi="Noto Sans" w:cs="Noto Sans"/>
          <w:b/>
          <w:bCs/>
          <w:sz w:val="20"/>
          <w:lang w:eastAsia="es-ES"/>
        </w:rPr>
      </w:pPr>
      <w:r w:rsidRPr="00FF16DD">
        <w:rPr>
          <w:rFonts w:ascii="Noto Sans" w:eastAsia="Times New Roman" w:hAnsi="Noto Sans" w:cs="Noto Sans"/>
          <w:b/>
          <w:bCs/>
          <w:sz w:val="20"/>
          <w:lang w:eastAsia="es-ES"/>
        </w:rPr>
        <w:t>Atención de denuncias.</w:t>
      </w:r>
    </w:p>
    <w:p w:rsidR="00550ABA" w:rsidRPr="00FF16DD" w:rsidRDefault="00550ABA" w:rsidP="008F3872">
      <w:pPr>
        <w:pStyle w:val="Prrafodelista"/>
        <w:shd w:val="clear" w:color="auto" w:fill="FFFFFF"/>
        <w:spacing w:after="0" w:line="240" w:lineRule="auto"/>
        <w:ind w:left="1080"/>
        <w:outlineLvl w:val="2"/>
        <w:rPr>
          <w:rFonts w:ascii="Noto Sans" w:eastAsia="Times New Roman" w:hAnsi="Noto Sans" w:cs="Noto Sans"/>
          <w:b/>
          <w:bCs/>
          <w:sz w:val="20"/>
          <w:lang w:eastAsia="es-ES"/>
        </w:rPr>
      </w:pPr>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r w:rsidRPr="00FF16DD">
        <w:rPr>
          <w:rFonts w:ascii="Noto Sans" w:eastAsia="Times New Roman" w:hAnsi="Noto Sans" w:cs="Noto Sans"/>
          <w:sz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8" w:history="1">
        <w:r w:rsidRPr="00FF16DD">
          <w:rPr>
            <w:rStyle w:val="Hipervnculo"/>
            <w:rFonts w:ascii="Noto Sans" w:eastAsia="Times New Roman" w:hAnsi="Noto Sans" w:cs="Noto Sans"/>
            <w:sz w:val="20"/>
            <w:lang w:eastAsia="es-ES"/>
          </w:rPr>
          <w:t>www.inai.org.mx</w:t>
        </w:r>
      </w:hyperlink>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shd w:val="clear" w:color="auto" w:fill="FFFFFF"/>
        <w:spacing w:after="0" w:line="240" w:lineRule="auto"/>
        <w:jc w:val="both"/>
        <w:rPr>
          <w:rFonts w:ascii="Noto Sans" w:eastAsia="Times New Roman" w:hAnsi="Noto Sans" w:cs="Noto Sans"/>
          <w:sz w:val="20"/>
          <w:u w:val="single"/>
          <w:lang w:eastAsia="es-ES"/>
        </w:rPr>
      </w:pPr>
      <w:r w:rsidRPr="00FF16DD">
        <w:rPr>
          <w:rFonts w:ascii="Noto Sans" w:eastAsia="Times New Roman" w:hAnsi="Noto Sans" w:cs="Noto Sans"/>
          <w:sz w:val="20"/>
          <w:lang w:eastAsia="es-ES"/>
        </w:rPr>
        <w:t>Cualquier duda y/o comentario respecto al presente Aviso de Privacidad, puede comunicarse al teléfono (33) 3777 7000 ext. 1246 y 1247 o al correo </w:t>
      </w:r>
      <w:hyperlink r:id="rId9" w:history="1">
        <w:r w:rsidRPr="00FF16DD">
          <w:rPr>
            <w:rStyle w:val="Hipervnculo"/>
            <w:rFonts w:ascii="Noto Sans" w:eastAsia="Times New Roman" w:hAnsi="Noto Sans" w:cs="Noto Sans"/>
            <w:sz w:val="20"/>
            <w:lang w:eastAsia="es-ES"/>
          </w:rPr>
          <w:t>unidadtransparencia@conafor.gob.mx</w:t>
        </w:r>
      </w:hyperlink>
    </w:p>
    <w:p w:rsidR="00550ABA" w:rsidRPr="00FF16DD" w:rsidRDefault="00550ABA" w:rsidP="008F3872">
      <w:pPr>
        <w:shd w:val="clear" w:color="auto" w:fill="FFFFFF"/>
        <w:spacing w:after="0" w:line="240" w:lineRule="auto"/>
        <w:jc w:val="both"/>
        <w:rPr>
          <w:rFonts w:ascii="Noto Sans" w:eastAsia="Times New Roman" w:hAnsi="Noto Sans" w:cs="Noto Sans"/>
          <w:sz w:val="20"/>
          <w:lang w:eastAsia="es-ES"/>
        </w:rPr>
      </w:pPr>
    </w:p>
    <w:p w:rsidR="00550ABA" w:rsidRPr="00FF16DD" w:rsidRDefault="00550ABA" w:rsidP="008F3872">
      <w:pPr>
        <w:spacing w:after="0" w:line="240" w:lineRule="auto"/>
        <w:rPr>
          <w:rFonts w:ascii="Noto Sans" w:hAnsi="Noto Sans" w:cs="Noto Sans"/>
          <w:sz w:val="20"/>
        </w:rPr>
      </w:pPr>
    </w:p>
    <w:p w:rsidR="00550ABA" w:rsidRPr="00FF16DD" w:rsidRDefault="00550ABA" w:rsidP="008F3872">
      <w:pPr>
        <w:spacing w:after="0" w:line="240" w:lineRule="auto"/>
        <w:rPr>
          <w:rFonts w:ascii="Noto Sans" w:hAnsi="Noto Sans" w:cs="Noto Sans"/>
          <w:sz w:val="20"/>
        </w:rPr>
      </w:pPr>
    </w:p>
    <w:p w:rsidR="00F8136F" w:rsidRPr="00FF16DD" w:rsidRDefault="00CF4939" w:rsidP="008F3872">
      <w:pPr>
        <w:spacing w:after="0" w:line="240" w:lineRule="auto"/>
        <w:rPr>
          <w:rFonts w:ascii="Noto Sans" w:hAnsi="Noto Sans" w:cs="Noto Sans"/>
        </w:rPr>
      </w:pPr>
    </w:p>
    <w:sectPr w:rsidR="00F8136F" w:rsidRPr="00FF16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Bahnschrift Light"/>
    <w:charset w:val="00"/>
    <w:family w:val="swiss"/>
    <w:pitch w:val="variable"/>
    <w:sig w:usb0="00000001"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D06CA"/>
    <w:multiLevelType w:val="hybridMultilevel"/>
    <w:tmpl w:val="34A27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C9041B"/>
    <w:multiLevelType w:val="hybridMultilevel"/>
    <w:tmpl w:val="56E4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2C254C"/>
    <w:multiLevelType w:val="hybridMultilevel"/>
    <w:tmpl w:val="FFE22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BA"/>
    <w:rsid w:val="0006475E"/>
    <w:rsid w:val="000B63CC"/>
    <w:rsid w:val="000F6727"/>
    <w:rsid w:val="00131F02"/>
    <w:rsid w:val="001972D2"/>
    <w:rsid w:val="001A2161"/>
    <w:rsid w:val="001B53A5"/>
    <w:rsid w:val="001C5850"/>
    <w:rsid w:val="0033192D"/>
    <w:rsid w:val="003506E8"/>
    <w:rsid w:val="003C6ED9"/>
    <w:rsid w:val="003D1FB0"/>
    <w:rsid w:val="00465D16"/>
    <w:rsid w:val="004A41D6"/>
    <w:rsid w:val="00522B06"/>
    <w:rsid w:val="00550ABA"/>
    <w:rsid w:val="005573BF"/>
    <w:rsid w:val="00655EE6"/>
    <w:rsid w:val="00692BD9"/>
    <w:rsid w:val="008427DC"/>
    <w:rsid w:val="00872928"/>
    <w:rsid w:val="008F3872"/>
    <w:rsid w:val="00917E51"/>
    <w:rsid w:val="00BB55CC"/>
    <w:rsid w:val="00CE3619"/>
    <w:rsid w:val="00CF4939"/>
    <w:rsid w:val="00D311FD"/>
    <w:rsid w:val="00DC7EF9"/>
    <w:rsid w:val="00FF1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B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ABA"/>
    <w:pPr>
      <w:ind w:left="720"/>
      <w:contextualSpacing/>
    </w:pPr>
  </w:style>
  <w:style w:type="paragraph" w:styleId="Sinespaciado">
    <w:name w:val="No Spacing"/>
    <w:uiPriority w:val="1"/>
    <w:qFormat/>
    <w:rsid w:val="00550ABA"/>
    <w:pPr>
      <w:spacing w:after="0" w:line="240" w:lineRule="auto"/>
    </w:pPr>
    <w:rPr>
      <w:lang w:val="es-ES"/>
    </w:rPr>
  </w:style>
  <w:style w:type="character" w:styleId="Hipervnculo">
    <w:name w:val="Hyperlink"/>
    <w:basedOn w:val="Fuentedeprrafopredeter"/>
    <w:uiPriority w:val="99"/>
    <w:unhideWhenUsed/>
    <w:rsid w:val="00550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B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ABA"/>
    <w:pPr>
      <w:ind w:left="720"/>
      <w:contextualSpacing/>
    </w:pPr>
  </w:style>
  <w:style w:type="paragraph" w:styleId="Sinespaciado">
    <w:name w:val="No Spacing"/>
    <w:uiPriority w:val="1"/>
    <w:qFormat/>
    <w:rsid w:val="00550ABA"/>
    <w:pPr>
      <w:spacing w:after="0" w:line="240" w:lineRule="auto"/>
    </w:pPr>
    <w:rPr>
      <w:lang w:val="es-ES"/>
    </w:rPr>
  </w:style>
  <w:style w:type="character" w:styleId="Hipervnculo">
    <w:name w:val="Hyperlink"/>
    <w:basedOn w:val="Fuentedeprrafopredeter"/>
    <w:uiPriority w:val="99"/>
    <w:unhideWhenUsed/>
    <w:rsid w:val="00550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openxmlformats.org/officeDocument/2006/relationships/styles" Target="styles.xml"/><Relationship Id="rId7" Type="http://schemas.openxmlformats.org/officeDocument/2006/relationships/hyperlink" Target="mailto:unidadtransparencia@conafor.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nidadtransparencia@conafor.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1F5B-85C7-4578-A92C-83A58EB9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6347</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2025-02-17T19:46:00Z</dcterms:created>
  <dcterms:modified xsi:type="dcterms:W3CDTF">2025-02-17T19:46:00Z</dcterms:modified>
</cp:coreProperties>
</file>